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8B5" w:rsidRDefault="007028B5" w:rsidP="007028B5">
      <w:pPr>
        <w:pStyle w:val="Web"/>
      </w:pPr>
      <w:r>
        <w:t>ΤΕΧΝΙΚΕΣ ΠΡΟΔΙΑΓΡΑΦΕΣ</w:t>
      </w:r>
    </w:p>
    <w:p w:rsidR="007028B5" w:rsidRDefault="007028B5" w:rsidP="007028B5">
      <w:pPr>
        <w:pStyle w:val="Web"/>
      </w:pPr>
      <w:r>
        <w:t>Τα προσφερόμενα είδη πρέπει να έχουν τα παρακάτω τεχνικά χαρακτηριστικά:</w:t>
      </w:r>
    </w:p>
    <w:p w:rsidR="007028B5" w:rsidRDefault="007028B5" w:rsidP="007028B5">
      <w:pPr>
        <w:pStyle w:val="Web"/>
      </w:pPr>
      <w:r>
        <w:t>1)Να είναι γνήσια αντιπροσωπείας-αυθεντικά προϊόντα των κατασκευαστριών εταιρειών των μηχανημάτων (</w:t>
      </w:r>
      <w:proofErr w:type="spellStart"/>
      <w:r>
        <w:t>original</w:t>
      </w:r>
      <w:proofErr w:type="spellEnd"/>
      <w:r>
        <w:t>).</w:t>
      </w:r>
    </w:p>
    <w:p w:rsidR="007028B5" w:rsidRDefault="007028B5" w:rsidP="007028B5">
      <w:pPr>
        <w:pStyle w:val="Web"/>
      </w:pPr>
      <w:r>
        <w:t>2)Να μην είναι αναγομωμένα (REFILLED).</w:t>
      </w:r>
    </w:p>
    <w:p w:rsidR="007028B5" w:rsidRDefault="007028B5" w:rsidP="007028B5">
      <w:pPr>
        <w:pStyle w:val="Web"/>
      </w:pPr>
      <w:r>
        <w:t>3)Απαιτείται, επί ποινή αποκλεισμού ο ενδιαφερόμενος προμηθευτής να διαθέτει πιστοποίηση κατά 1309001:2008 ή ισοδύναμη ή ανώτερη. Συνημμένα, απαιτείται επίσης να προσκομιστεί επικυρωμένο, κατά το νόμο, αντίγραφο της εν λόγω πιστοποίησης.</w:t>
      </w:r>
    </w:p>
    <w:p w:rsidR="007028B5" w:rsidRDefault="007028B5" w:rsidP="007028B5">
      <w:pPr>
        <w:pStyle w:val="Web"/>
      </w:pPr>
      <w:r>
        <w:t>4)Εφόσον κάποιο από τα προσφερόμενα είδη αποδειχτεί ελαττωματικό, θα αντικατασταθεί άμεσα με νέο αρίστης ποιότητας. Εφόσον αποδειχτούν ελαττωματικά περισσότερο από τα μισά της ποσότητας του συγκεκριμένου κωδικού, θα αντικατασταθεί άμεσα όλη η ποσότητα του συγκεκριμένου κωδικού, χωρίς οικονομική επιβάρυνση του φορέα.</w:t>
      </w:r>
    </w:p>
    <w:p w:rsidR="007028B5" w:rsidRDefault="007028B5" w:rsidP="007028B5">
      <w:pPr>
        <w:pStyle w:val="Web"/>
      </w:pPr>
      <w:r>
        <w:t>5)Τα προϊόντα θα παραδίδονται συσκευασμένα. Στις εξωτερικές συσκευασίες θα αναγράφεται α) η συμβατότητα τύπου-μοντέλου/ο τύπος μηχανήματος για το οποίο προορίζονται και β) η ημερομηνία λήξης ή εναλλακτικά η ημερομηνία κατασκευής. Τα προσφερόμενα είδη θα έχουν ημερομηνία λήξης τουλάχιστον δύο (2) χρόνια μετά την ημερομηνία παράδοσης.</w:t>
      </w:r>
    </w:p>
    <w:p w:rsidR="004A1374" w:rsidRDefault="004A1374"/>
    <w:sectPr w:rsidR="004A1374" w:rsidSect="004A13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8B5"/>
    <w:rsid w:val="000C0634"/>
    <w:rsid w:val="004A1374"/>
    <w:rsid w:val="007028B5"/>
    <w:rsid w:val="00822F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28B5"/>
    <w:pPr>
      <w:spacing w:before="100" w:beforeAutospacing="1" w:after="100" w:afterAutospacing="1"/>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971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959</Characters>
  <Application>Microsoft Office Word</Application>
  <DocSecurity>0</DocSecurity>
  <Lines>7</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mixalis</dc:creator>
  <cp:lastModifiedBy>mixalis</cp:lastModifiedBy>
  <cp:revision>1</cp:revision>
  <dcterms:created xsi:type="dcterms:W3CDTF">2025-11-12T11:46:00Z</dcterms:created>
  <dcterms:modified xsi:type="dcterms:W3CDTF">2025-11-12T11:52:00Z</dcterms:modified>
</cp:coreProperties>
</file>